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</w:rPr>
      </w:pPr>
      <w:bookmarkStart w:colFirst="0" w:colLast="0" w:name="_74lrfsx6sfmu" w:id="0"/>
      <w:bookmarkEnd w:id="0"/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sz w:val="46"/>
          <w:szCs w:val="46"/>
          <w:rtl w:val="0"/>
        </w:rPr>
        <w:t xml:space="preserve">Jogo 3D - Aula 16: Sonorização de Combate e Ambientes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64v2vhgoh93j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Integrar efeitos sonoros (SFX) específicos para as ações de ataque e uso de itens.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trilhas sonoras ambientais que se alternam conforme o usuário caminha pelo mapa ou entra em batalha.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Adicionar feedback auditivo para interações com o menu lateral e interfaces.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stxxz3q0qwb3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A Camada Sonora no Jogo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 áudio é fundamental para dar "peso" às ações do jogador. Enquanto na exploração da casa o som deve ser calmo e espacial, no cenário de batalha ele precisa ser dinâmico e responsivo aos cliques no menu.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vijousj3hcw6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 Técnico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go5ulo4m6c3b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Sons de Ataque e Menu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Utilizaremos o </w:t>
      </w:r>
      <w:r w:rsidDel="00000000" w:rsidR="00000000" w:rsidRPr="00000000">
        <w:rPr>
          <w:color w:val="444746"/>
          <w:shd w:fill="e9eef6" w:val="clear"/>
          <w:rtl w:val="0"/>
        </w:rPr>
        <w:t xml:space="preserve">AudioLoader</w:t>
      </w:r>
      <w:r w:rsidDel="00000000" w:rsidR="00000000" w:rsidRPr="00000000">
        <w:rPr>
          <w:color w:val="1f1f1f"/>
          <w:rtl w:val="0"/>
        </w:rPr>
        <w:t xml:space="preserve"> para carregar sons curtos que serão disparados pelos eventos que criamos nas Aulas 12 e 13.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Função para tocar som de clique no menu lateral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function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996900"/>
          <w:sz w:val="21"/>
          <w:szCs w:val="21"/>
          <w:rtl w:val="0"/>
        </w:rPr>
        <w:t xml:space="preserve">tocarSomMenu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() {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audioLoader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THREE.AudioLoader();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audioLoader.load(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'sons/ui_click.mp3'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(buffer) =&gt; {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sound.setBuffer(buffer);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sound.setVolume(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0.3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sound.play();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});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lkhdrgcch8q7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Sons Ambientes Dinâmicos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 aula foca em identificar quando o usuário muda de cenário (Exploração vs. Batalha) para trocar a trilha sonora de fundo suavemente.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Ao caminhar pelo mapa:</w:t>
      </w:r>
      <w:r w:rsidDel="00000000" w:rsidR="00000000" w:rsidRPr="00000000">
        <w:rPr>
          <w:color w:val="1f1f1f"/>
          <w:rtl w:val="0"/>
        </w:rPr>
        <w:t xml:space="preserve"> Som ambiente de passos e ventilação interna.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Ao entrar no duelo:</w:t>
      </w:r>
      <w:r w:rsidDel="00000000" w:rsidR="00000000" w:rsidRPr="00000000">
        <w:rPr>
          <w:color w:val="1f1f1f"/>
          <w:rtl w:val="0"/>
        </w:rPr>
        <w:t xml:space="preserve"> Som de impacto e música de tensão.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4xu1k1b9lnu0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Interação com o Menu Lateral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Cada vez que o jogador interage com o menu lateral para escolher uma habilidade, um som de confirmação deve ser emitido, reforçando que a escolha foi registrada pelo sistema.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p2xk0zv6xzqe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Nesta aula, finalizamos a camada sensorial do jogo. O som não é apenas estético; ele serve como um guia para o jogador entender o que está acontecendo sem precisar ler todos os textos na tela.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Escolha dois sons diferentes: um para "Ataque Sucesso" e outro para "Uso de Item". Configure o código para que o som correto toque dependendo do botão pressionado no menu lateral.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