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46"/>
          <w:szCs w:val="46"/>
        </w:rPr>
      </w:pPr>
      <w:bookmarkStart w:colFirst="0" w:colLast="0" w:name="_hdqcj4kviyl6" w:id="0"/>
      <w:bookmarkEnd w:id="0"/>
      <w:r w:rsidDel="00000000" w:rsidR="00000000" w:rsidRPr="00000000">
        <w:rPr>
          <w:b w:val="1"/>
          <w:bCs w:val="1"/>
          <w:color w:val="1f1f1f"/>
          <w:sz w:val="46"/>
          <w:szCs w:val="46"/>
          <w:rtl w:val="0"/>
        </w:rPr>
        <w:t xml:space="preserve">Jogo 3D - Aula 08: Interface do Usuário (UI) e HUD</w:t>
      </w:r>
    </w:p>
    <w:p w:rsidR="00000000" w:rsidDel="00000000" w:rsidP="00000000" w:rsidRDefault="00000000" w:rsidRPr="00000000" w14:paraId="00000002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c9620825qfiu" w:id="1"/>
      <w:bookmarkEnd w:id="1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Objetivo da Aula: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Criar elementos de interface (textos e botões) utilizando HTML e CSS sobrepostos ao Canvas.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0" w:afterAutospacing="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Conectar a lógica do jogo 3D com a interface visual.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360" w:lineRule="auto"/>
        <w:ind w:left="720" w:hanging="360"/>
      </w:pPr>
      <w:r w:rsidDel="00000000" w:rsidR="00000000" w:rsidRPr="00000000">
        <w:rPr>
          <w:color w:val="1f1f1f"/>
          <w:rtl w:val="0"/>
        </w:rPr>
        <w:t xml:space="preserve">Exibir informações dinâmicas, como o nome do objeto selecionado.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i4js43styp9" w:id="2"/>
      <w:bookmarkEnd w:id="2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1. O que é HUD?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HUD (Heads-Up Display)</w:t>
      </w:r>
      <w:r w:rsidDel="00000000" w:rsidR="00000000" w:rsidRPr="00000000">
        <w:rPr>
          <w:color w:val="1f1f1f"/>
          <w:rtl w:val="0"/>
        </w:rPr>
        <w:t xml:space="preserve"> é o conjunto de elementos de interface que aparecem na tela enquanto o jogador joga. No seu projeto 3D, o Canvas renderiza o mundo, mas usamos o HTML comum para criar menus, barras de progresso ou caixas de texto, pois é muito mais fácil de estilizar e gerenciar.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yqy2hd29mclm" w:id="3"/>
      <w:bookmarkEnd w:id="3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2. Passo a Passo: Criando a Interface</w:t>
      </w:r>
    </w:p>
    <w:p w:rsidR="00000000" w:rsidDel="00000000" w:rsidP="00000000" w:rsidRDefault="00000000" w:rsidRPr="00000000" w14:paraId="0000000B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28v5yylvmeb4" w:id="4"/>
      <w:bookmarkEnd w:id="4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A. Estrutura HTML</w:t>
      </w:r>
    </w:p>
    <w:p w:rsidR="00000000" w:rsidDel="00000000" w:rsidP="00000000" w:rsidRDefault="00000000" w:rsidRPr="00000000" w14:paraId="0000000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No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index.html</w:t>
      </w:r>
      <w:r w:rsidDel="00000000" w:rsidR="00000000" w:rsidRPr="00000000">
        <w:rPr>
          <w:color w:val="1f1f1f"/>
          <w:rtl w:val="0"/>
        </w:rPr>
        <w:t xml:space="preserve">, criamos uma </w:t>
      </w:r>
      <w:r w:rsidDel="00000000" w:rsidR="00000000" w:rsidRPr="00000000">
        <w:rPr>
          <w:color w:val="444746"/>
          <w:shd w:fill="e9eef6" w:val="clear"/>
          <w:rtl w:val="0"/>
        </w:rPr>
        <w:t xml:space="preserve">div</w:t>
      </w:r>
      <w:r w:rsidDel="00000000" w:rsidR="00000000" w:rsidRPr="00000000">
        <w:rPr>
          <w:color w:val="1f1f1f"/>
          <w:rtl w:val="0"/>
        </w:rPr>
        <w:t xml:space="preserve"> que servirá de container para a interface, garantindo que ela fique acima do jogo: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HTML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div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id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"ui-container"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div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id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"info-box"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h2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id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"item-name"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&gt;Exploração&lt;/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h2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&lt;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p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id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=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"item-description"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&gt;Aproxime-se de um objeto para interagir.&lt;/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p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div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&lt;/</w:t>
      </w:r>
      <w:r w:rsidDel="00000000" w:rsidR="00000000" w:rsidRPr="00000000">
        <w:rPr>
          <w:color w:val="d93025"/>
          <w:sz w:val="21"/>
          <w:szCs w:val="21"/>
          <w:rtl w:val="0"/>
        </w:rPr>
        <w:t xml:space="preserve">div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&gt;</w:t>
      </w:r>
    </w:p>
    <w:p w:rsidR="00000000" w:rsidDel="00000000" w:rsidP="00000000" w:rsidRDefault="00000000" w:rsidRPr="00000000" w14:paraId="0000001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Style w:val="Heading3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120" w:before="0" w:lineRule="auto"/>
        <w:rPr>
          <w:b w:val="1"/>
          <w:bCs w:val="1"/>
          <w:color w:val="1f1f1f"/>
          <w:sz w:val="26"/>
          <w:szCs w:val="26"/>
        </w:rPr>
      </w:pPr>
      <w:bookmarkStart w:colFirst="0" w:colLast="0" w:name="_ed9qs0q2qqm0" w:id="5"/>
      <w:bookmarkEnd w:id="5"/>
      <w:r w:rsidDel="00000000" w:rsidR="00000000" w:rsidRPr="00000000">
        <w:rPr>
          <w:b w:val="1"/>
          <w:bCs w:val="1"/>
          <w:color w:val="1f1f1f"/>
          <w:sz w:val="26"/>
          <w:szCs w:val="26"/>
          <w:rtl w:val="0"/>
        </w:rPr>
        <w:t xml:space="preserve">B. Estilização CSS</w:t>
      </w:r>
    </w:p>
    <w:p w:rsidR="00000000" w:rsidDel="00000000" w:rsidP="00000000" w:rsidRDefault="00000000" w:rsidRPr="00000000" w14:paraId="0000001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Precisamos garantir que a interface seja "transparente" para os cliques do mouse, para não travar a câmera do jogo, a menos que cliquemos em um botão:</w:t>
      </w:r>
    </w:p>
    <w:p w:rsidR="00000000" w:rsidDel="00000000" w:rsidP="00000000" w:rsidRDefault="00000000" w:rsidRPr="00000000" w14:paraId="0000001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CSS</w:t>
      </w:r>
    </w:p>
    <w:p w:rsidR="00000000" w:rsidDel="00000000" w:rsidP="00000000" w:rsidRDefault="00000000" w:rsidRPr="00000000" w14:paraId="0000001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#ui-container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{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position: absolute;</w:t>
      </w:r>
    </w:p>
    <w:p w:rsidR="00000000" w:rsidDel="00000000" w:rsidP="00000000" w:rsidRDefault="00000000" w:rsidRPr="00000000" w14:paraId="0000001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top: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left: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pointer-events: none;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/* Permite clicar no jogo através da div */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width: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100%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height: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100%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1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2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#info-box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{</w:t>
      </w:r>
    </w:p>
    <w:p w:rsidR="00000000" w:rsidDel="00000000" w:rsidP="00000000" w:rsidRDefault="00000000" w:rsidRPr="00000000" w14:paraId="0000002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pointer-events: auto; </w:t>
      </w:r>
      <w:r w:rsidDel="00000000" w:rsidR="00000000" w:rsidRPr="00000000">
        <w:rPr>
          <w:color w:val="5f6368"/>
          <w:sz w:val="21"/>
          <w:szCs w:val="21"/>
          <w:rtl w:val="0"/>
        </w:rPr>
        <w:t xml:space="preserve">/* Reabilita cliques apenas na caixa de texto */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background: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rgba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(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,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0.7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2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color: white;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padding: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20px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2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margin: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20px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2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border-radius: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8px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2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width: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250px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2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9wodlr3yfs50" w:id="6"/>
      <w:bookmarkEnd w:id="6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3. Integrando com o JavaScript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Agora, vamos atualizar o texto da interface sempre que o jogador interagir com um objeto (usando a lógica de Raycasting da Aula 05):</w:t>
      </w:r>
    </w:p>
    <w:p w:rsidR="00000000" w:rsidDel="00000000" w:rsidP="00000000" w:rsidRDefault="00000000" w:rsidRPr="00000000" w14:paraId="0000002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80" w:lineRule="auto"/>
        <w:rPr>
          <w:color w:val="444746"/>
        </w:rPr>
      </w:pPr>
      <w:r w:rsidDel="00000000" w:rsidR="00000000" w:rsidRPr="00000000">
        <w:rPr>
          <w:color w:val="444746"/>
          <w:rtl w:val="0"/>
        </w:rPr>
        <w:t xml:space="preserve">JavaScript</w:t>
      </w:r>
    </w:p>
    <w:p w:rsidR="00000000" w:rsidDel="00000000" w:rsidP="00000000" w:rsidRDefault="00000000" w:rsidRPr="00000000" w14:paraId="0000002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itemNameElement =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document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.getElementById(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'item-name'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3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itemDescElement = </w:t>
      </w:r>
      <w:r w:rsidDel="00000000" w:rsidR="00000000" w:rsidRPr="00000000">
        <w:rPr>
          <w:color w:val="1967d2"/>
          <w:sz w:val="21"/>
          <w:szCs w:val="21"/>
          <w:rtl w:val="0"/>
        </w:rPr>
        <w:t xml:space="preserve">document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.getElementById(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'item-description'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);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5f6368"/>
          <w:sz w:val="21"/>
          <w:szCs w:val="21"/>
          <w:rtl w:val="0"/>
        </w:rPr>
        <w:t xml:space="preserve">// Dentro da lógica de clique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(intersects.length &gt; 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 {</w:t>
      </w:r>
    </w:p>
    <w:p w:rsidR="00000000" w:rsidDel="00000000" w:rsidP="00000000" w:rsidRDefault="00000000" w:rsidRPr="00000000" w14:paraId="0000003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const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objeto = intersects[</w:t>
      </w:r>
      <w:r w:rsidDel="00000000" w:rsidR="00000000" w:rsidRPr="00000000">
        <w:rPr>
          <w:color w:val="b55908"/>
          <w:sz w:val="21"/>
          <w:szCs w:val="21"/>
          <w:rtl w:val="0"/>
        </w:rPr>
        <w:t xml:space="preserve">0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].object;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</w:t>
      </w:r>
      <w:r w:rsidDel="00000000" w:rsidR="00000000" w:rsidRPr="00000000">
        <w:rPr>
          <w:color w:val="8430ce"/>
          <w:sz w:val="21"/>
          <w:szCs w:val="21"/>
          <w:rtl w:val="0"/>
        </w:rPr>
        <w:t xml:space="preserve">if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 (objeto.name.includes(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"tomada"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)) {</w:t>
      </w:r>
    </w:p>
    <w:p w:rsidR="00000000" w:rsidDel="00000000" w:rsidP="00000000" w:rsidRDefault="00000000" w:rsidRPr="00000000" w14:paraId="0000003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itemNameElement.innerText =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"Tomada Elétrica"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3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    itemDescElement.innerText = </w:t>
      </w:r>
      <w:r w:rsidDel="00000000" w:rsidR="00000000" w:rsidRPr="00000000">
        <w:rPr>
          <w:color w:val="188038"/>
          <w:sz w:val="21"/>
          <w:szCs w:val="21"/>
          <w:rtl w:val="0"/>
        </w:rPr>
        <w:t xml:space="preserve">"Uma tomada de parede modelo 4x2. Parece funcional."</w:t>
      </w:r>
      <w:r w:rsidDel="00000000" w:rsidR="00000000" w:rsidRPr="00000000">
        <w:rPr>
          <w:color w:val="444746"/>
          <w:sz w:val="21"/>
          <w:szCs w:val="21"/>
          <w:rtl w:val="0"/>
        </w:rPr>
        <w:t xml:space="preserve">;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    }</w:t>
      </w:r>
    </w:p>
    <w:p w:rsidR="00000000" w:rsidDel="00000000" w:rsidP="00000000" w:rsidRDefault="00000000" w:rsidRPr="00000000" w14:paraId="0000003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color w:val="444746"/>
          <w:sz w:val="21"/>
          <w:szCs w:val="21"/>
          <w:rtl w:val="0"/>
        </w:rPr>
        <w:t xml:space="preserve">}</w:t>
      </w:r>
    </w:p>
    <w:p w:rsidR="00000000" w:rsidDel="00000000" w:rsidP="00000000" w:rsidRDefault="00000000" w:rsidRPr="00000000" w14:paraId="0000003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hd w:fill="f0f4f9" w:val="clear"/>
        <w:spacing w:after="240" w:lineRule="auto"/>
        <w:rPr>
          <w:color w:val="444746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71dc31tcccuw" w:id="7"/>
      <w:bookmarkEnd w:id="7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4. Feedback de Proximidade</w:t>
      </w:r>
    </w:p>
    <w:p w:rsidR="00000000" w:rsidDel="00000000" w:rsidP="00000000" w:rsidRDefault="00000000" w:rsidRPr="00000000" w14:paraId="0000003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Para deixar o jogo mais profissional, você pode esconder a interface se o jogador estiver muito longe do objeto ou se clicar no "vazio" da cena. No arquivo </w:t>
      </w:r>
      <w:r w:rsidDel="00000000" w:rsidR="00000000" w:rsidRPr="00000000">
        <w:rPr>
          <w:color w:val="444746"/>
          <w:shd w:fill="e9eef6" w:val="clear"/>
          <w:rtl w:val="0"/>
        </w:rPr>
        <w:t xml:space="preserve">main.js</w:t>
      </w:r>
      <w:r w:rsidDel="00000000" w:rsidR="00000000" w:rsidRPr="00000000">
        <w:rPr>
          <w:color w:val="1f1f1f"/>
          <w:rtl w:val="0"/>
        </w:rPr>
        <w:t xml:space="preserve">, basta alterar a propriedade </w:t>
      </w:r>
      <w:r w:rsidDel="00000000" w:rsidR="00000000" w:rsidRPr="00000000">
        <w:rPr>
          <w:color w:val="444746"/>
          <w:shd w:fill="e9eef6" w:val="clear"/>
          <w:rtl w:val="0"/>
        </w:rPr>
        <w:t xml:space="preserve">display</w:t>
      </w:r>
      <w:r w:rsidDel="00000000" w:rsidR="00000000" w:rsidRPr="00000000">
        <w:rPr>
          <w:color w:val="1f1f1f"/>
          <w:rtl w:val="0"/>
        </w:rPr>
        <w:t xml:space="preserve"> da </w:t>
      </w:r>
      <w:r w:rsidDel="00000000" w:rsidR="00000000" w:rsidRPr="00000000">
        <w:rPr>
          <w:color w:val="444746"/>
          <w:shd w:fill="e9eef6" w:val="clear"/>
          <w:rtl w:val="0"/>
        </w:rPr>
        <w:t xml:space="preserve">div</w:t>
      </w:r>
      <w:r w:rsidDel="00000000" w:rsidR="00000000" w:rsidRPr="00000000">
        <w:rPr>
          <w:color w:val="1f1f1f"/>
          <w:rtl w:val="0"/>
        </w:rPr>
        <w:t xml:space="preserve"> para </w:t>
      </w:r>
      <w:r w:rsidDel="00000000" w:rsidR="00000000" w:rsidRPr="00000000">
        <w:rPr>
          <w:color w:val="444746"/>
          <w:shd w:fill="e9eef6" w:val="clear"/>
          <w:rtl w:val="0"/>
        </w:rPr>
        <w:t xml:space="preserve">none</w:t>
      </w:r>
      <w:r w:rsidDel="00000000" w:rsidR="00000000" w:rsidRPr="00000000">
        <w:rPr>
          <w:color w:val="1f1f1f"/>
          <w:rtl w:val="0"/>
        </w:rPr>
        <w:t xml:space="preserve"> ou </w:t>
      </w:r>
      <w:r w:rsidDel="00000000" w:rsidR="00000000" w:rsidRPr="00000000">
        <w:rPr>
          <w:color w:val="444746"/>
          <w:shd w:fill="e9eef6" w:val="clear"/>
          <w:rtl w:val="0"/>
        </w:rPr>
        <w:t xml:space="preserve">block</w:t>
      </w:r>
      <w:r w:rsidDel="00000000" w:rsidR="00000000" w:rsidRPr="00000000">
        <w:rPr>
          <w:color w:val="1f1f1f"/>
          <w:rtl w:val="0"/>
        </w:rPr>
        <w:t xml:space="preserve"> conforme a necessidade.</w:t>
      </w:r>
    </w:p>
    <w:p w:rsidR="00000000" w:rsidDel="00000000" w:rsidP="00000000" w:rsidRDefault="00000000" w:rsidRPr="00000000" w14:paraId="0000003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Style w:val="Heading2"/>
        <w:keepNext w:val="0"/>
        <w:keepLines w:val="0"/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0" w:lineRule="auto"/>
        <w:rPr>
          <w:b w:val="1"/>
          <w:bCs w:val="1"/>
          <w:color w:val="1f1f1f"/>
          <w:sz w:val="34"/>
          <w:szCs w:val="34"/>
        </w:rPr>
      </w:pPr>
      <w:bookmarkStart w:colFirst="0" w:colLast="0" w:name="_4vfrdpnop4qn" w:id="8"/>
      <w:bookmarkEnd w:id="8"/>
      <w:r w:rsidDel="00000000" w:rsidR="00000000" w:rsidRPr="00000000">
        <w:rPr>
          <w:b w:val="1"/>
          <w:bCs w:val="1"/>
          <w:color w:val="1f1f1f"/>
          <w:sz w:val="34"/>
          <w:szCs w:val="34"/>
          <w:rtl w:val="0"/>
        </w:rPr>
        <w:t xml:space="preserve">Conclusão e Exercício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A interface é a ponte de comunicação direta com o jogador. Sem ela, o usuário pode ficar perdido no cenário sem saber o que pode ou não ser feito.</w:t>
      </w:r>
    </w:p>
    <w:p w:rsidR="00000000" w:rsidDel="00000000" w:rsidP="00000000" w:rsidRDefault="00000000" w:rsidRPr="00000000" w14:paraId="0000004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b w:val="1"/>
          <w:bCs w:val="1"/>
          <w:color w:val="1f1f1f"/>
        </w:rPr>
      </w:pPr>
      <w:r w:rsidDel="00000000" w:rsidR="00000000" w:rsidRPr="00000000">
        <w:rPr>
          <w:b w:val="1"/>
          <w:bCs w:val="1"/>
          <w:color w:val="1f1f1f"/>
          <w:rtl w:val="0"/>
        </w:rPr>
        <w:t xml:space="preserve">Desafio da Aula:</w:t>
      </w:r>
    </w:p>
    <w:p w:rsidR="00000000" w:rsidDel="00000000" w:rsidP="00000000" w:rsidRDefault="00000000" w:rsidRPr="00000000" w14:paraId="0000004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color w:val="1f1f1f"/>
          <w:rtl w:val="0"/>
        </w:rPr>
        <w:t xml:space="preserve">Crie um botão de "Reiniciar Câmera" na sua interface que, ao ser clicado, reseta a </w:t>
      </w:r>
      <w:r w:rsidDel="00000000" w:rsidR="00000000" w:rsidRPr="00000000">
        <w:rPr>
          <w:color w:val="444746"/>
          <w:shd w:fill="e9eef6" w:val="clear"/>
          <w:rtl w:val="0"/>
        </w:rPr>
        <w:t xml:space="preserve">camera.position</w:t>
      </w:r>
      <w:r w:rsidDel="00000000" w:rsidR="00000000" w:rsidRPr="00000000">
        <w:rPr>
          <w:color w:val="1f1f1f"/>
          <w:rtl w:val="0"/>
        </w:rPr>
        <w:t xml:space="preserve"> para os valores iniciais da Aula 01.</w:t>
      </w:r>
    </w:p>
    <w:p w:rsidR="00000000" w:rsidDel="00000000" w:rsidP="00000000" w:rsidRDefault="00000000" w:rsidRPr="00000000" w14:paraId="0000004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after="240" w:lineRule="auto"/>
        <w:rPr>
          <w:color w:val="1f1f1f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1f1f1f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